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27D5" w14:textId="77777777" w:rsidR="00B2380C" w:rsidRPr="000B2701" w:rsidRDefault="00C83874">
      <w:pPr>
        <w:rPr>
          <w:sz w:val="28"/>
          <w:szCs w:val="28"/>
        </w:rPr>
      </w:pPr>
      <w:r w:rsidRPr="000B2701">
        <w:rPr>
          <w:b/>
          <w:sz w:val="28"/>
          <w:szCs w:val="28"/>
        </w:rPr>
        <w:t>Seznam povinných příloh</w:t>
      </w:r>
      <w:r w:rsidRPr="000B2701">
        <w:rPr>
          <w:sz w:val="28"/>
          <w:szCs w:val="28"/>
        </w:rPr>
        <w:t>:</w:t>
      </w:r>
    </w:p>
    <w:p w14:paraId="6DD7080B" w14:textId="77777777" w:rsidR="000B2701" w:rsidRPr="000B2701" w:rsidRDefault="003B07EF">
      <w:pPr>
        <w:rPr>
          <w:b/>
        </w:rPr>
      </w:pPr>
      <w:r w:rsidRPr="003B07EF">
        <w:rPr>
          <w:b/>
          <w:u w:val="single"/>
        </w:rPr>
        <w:t xml:space="preserve">Přílohy stanovené Pravidly </w:t>
      </w:r>
      <w:r>
        <w:rPr>
          <w:b/>
        </w:rPr>
        <w:t>(u</w:t>
      </w:r>
      <w:r w:rsidR="000B2701" w:rsidRPr="000B2701">
        <w:rPr>
          <w:b/>
        </w:rPr>
        <w:t>vedeny v Pravidlech pro žadatele</w:t>
      </w:r>
      <w:r>
        <w:rPr>
          <w:b/>
        </w:rPr>
        <w:t>)</w:t>
      </w:r>
      <w:r w:rsidR="000B2701">
        <w:rPr>
          <w:b/>
        </w:rPr>
        <w:t>:</w:t>
      </w:r>
    </w:p>
    <w:p w14:paraId="6D5C7CE3" w14:textId="63AF6FEB" w:rsidR="000B2701" w:rsidRPr="00757C56" w:rsidRDefault="000B2701" w:rsidP="000B2701">
      <w:pPr>
        <w:pStyle w:val="Odstavecseseznamem"/>
        <w:numPr>
          <w:ilvl w:val="0"/>
          <w:numId w:val="2"/>
        </w:numPr>
        <w:rPr>
          <w:b/>
          <w:highlight w:val="yellow"/>
        </w:rPr>
      </w:pPr>
      <w:r w:rsidRPr="00757C56">
        <w:rPr>
          <w:b/>
          <w:highlight w:val="yellow"/>
        </w:rPr>
        <w:t>V  části</w:t>
      </w:r>
      <w:r w:rsidR="00E5318B" w:rsidRPr="00757C56">
        <w:rPr>
          <w:b/>
          <w:highlight w:val="yellow"/>
        </w:rPr>
        <w:t xml:space="preserve"> </w:t>
      </w:r>
      <w:r w:rsidR="008111F0" w:rsidRPr="00757C56">
        <w:rPr>
          <w:b/>
          <w:highlight w:val="yellow"/>
        </w:rPr>
        <w:t xml:space="preserve"> Pravidel  - </w:t>
      </w:r>
      <w:r w:rsidR="00E5318B" w:rsidRPr="00757C56">
        <w:rPr>
          <w:b/>
          <w:highlight w:val="yellow"/>
        </w:rPr>
        <w:t>B</w:t>
      </w:r>
      <w:r w:rsidRPr="00757C56">
        <w:rPr>
          <w:b/>
          <w:highlight w:val="yellow"/>
        </w:rPr>
        <w:t xml:space="preserve"> kapitola 6 str. </w:t>
      </w:r>
      <w:r w:rsidR="00E5318B" w:rsidRPr="00757C56">
        <w:rPr>
          <w:b/>
          <w:highlight w:val="yellow"/>
        </w:rPr>
        <w:t>3</w:t>
      </w:r>
      <w:r w:rsidR="00542944">
        <w:rPr>
          <w:b/>
          <w:highlight w:val="yellow"/>
        </w:rPr>
        <w:t>2 -33</w:t>
      </w:r>
    </w:p>
    <w:p w14:paraId="10300A14" w14:textId="77777777" w:rsidR="00236047" w:rsidRDefault="00236047" w:rsidP="00BC6FF4">
      <w:pPr>
        <w:pStyle w:val="Odstavecseseznamem"/>
      </w:pPr>
    </w:p>
    <w:p w14:paraId="1DFF4D40" w14:textId="520EFE34" w:rsidR="00C83874" w:rsidRDefault="00B95819" w:rsidP="00C83874">
      <w:pPr>
        <w:pStyle w:val="Odstavecseseznamem"/>
        <w:numPr>
          <w:ilvl w:val="0"/>
          <w:numId w:val="1"/>
        </w:numPr>
      </w:pPr>
      <w:r>
        <w:t xml:space="preserve">V případě, že projekt /část projektu podléhá řízení stavebního úřadu   - </w:t>
      </w:r>
      <w:r w:rsidRPr="00EC2F98">
        <w:rPr>
          <w:b/>
        </w:rPr>
        <w:t>o</w:t>
      </w:r>
      <w:r w:rsidR="00E5318B" w:rsidRPr="00EC2F98">
        <w:rPr>
          <w:b/>
        </w:rPr>
        <w:t xml:space="preserve">dpovídající </w:t>
      </w:r>
      <w:r w:rsidRPr="00EC2F98">
        <w:rPr>
          <w:b/>
        </w:rPr>
        <w:t xml:space="preserve">a platný </w:t>
      </w:r>
      <w:r w:rsidR="00E5318B" w:rsidRPr="00EC2F98">
        <w:rPr>
          <w:b/>
        </w:rPr>
        <w:t>správní akt stavebního úřadu</w:t>
      </w:r>
      <w:r w:rsidR="00E5318B">
        <w:t>, na jehož základě lze projekt /část projektu realizovat (</w:t>
      </w:r>
      <w:r w:rsidR="00C83874">
        <w:t>stavební povolení /veřejná smlouva</w:t>
      </w:r>
      <w:r w:rsidR="00E5318B">
        <w:t>) - prostá kopie</w:t>
      </w:r>
      <w:r>
        <w:t xml:space="preserve">  (pravomocné může být až ke dni registrace na SZIF – tj. nejpozději </w:t>
      </w:r>
      <w:proofErr w:type="gramStart"/>
      <w:r>
        <w:t>1</w:t>
      </w:r>
      <w:r w:rsidR="00542944">
        <w:t>4.5.2021</w:t>
      </w:r>
      <w:proofErr w:type="gramEnd"/>
      <w:r>
        <w:t>)</w:t>
      </w:r>
    </w:p>
    <w:p w14:paraId="66435BA0" w14:textId="5C9B6710" w:rsidR="00C83874" w:rsidRDefault="00C83874" w:rsidP="00C83874">
      <w:pPr>
        <w:pStyle w:val="Odstavecseseznamem"/>
        <w:numPr>
          <w:ilvl w:val="0"/>
          <w:numId w:val="1"/>
        </w:numPr>
      </w:pPr>
      <w:r w:rsidRPr="00EC2F98">
        <w:rPr>
          <w:b/>
        </w:rPr>
        <w:t>Stavebním úřadem ověřená projektová dokumentac</w:t>
      </w:r>
      <w:r>
        <w:t>e (lze předložit v listinné podobě)</w:t>
      </w:r>
      <w:r w:rsidR="00542944">
        <w:t xml:space="preserve"> – pokud projekt podléhá řízení stavebního úřadu</w:t>
      </w:r>
    </w:p>
    <w:p w14:paraId="411EFEFD" w14:textId="7B9F8A07" w:rsidR="00C83874" w:rsidRDefault="00C83874" w:rsidP="00C83874">
      <w:pPr>
        <w:pStyle w:val="Odstavecseseznamem"/>
        <w:numPr>
          <w:ilvl w:val="0"/>
          <w:numId w:val="1"/>
        </w:numPr>
      </w:pPr>
      <w:r w:rsidRPr="00EC2F98">
        <w:rPr>
          <w:b/>
        </w:rPr>
        <w:t>Půdorys stavby /půdorys dispozice technologie</w:t>
      </w:r>
      <w:r>
        <w:t xml:space="preserve"> (pokud není součástí stavební dokumentace) – prostá kopie</w:t>
      </w:r>
      <w:r w:rsidR="00542944">
        <w:t xml:space="preserve"> (jen u stavebních výdajů)</w:t>
      </w:r>
    </w:p>
    <w:p w14:paraId="5D28FF08" w14:textId="5EB1B5B0" w:rsidR="00C83874" w:rsidRDefault="00C83874" w:rsidP="00C83874">
      <w:pPr>
        <w:pStyle w:val="Odstavecseseznamem"/>
        <w:numPr>
          <w:ilvl w:val="0"/>
          <w:numId w:val="1"/>
        </w:numPr>
      </w:pPr>
      <w:r w:rsidRPr="00EC2F98">
        <w:rPr>
          <w:b/>
        </w:rPr>
        <w:t>Katastrální mapa s vyznačením lokalizace projektu</w:t>
      </w:r>
      <w:r>
        <w:t xml:space="preserve"> (</w:t>
      </w:r>
      <w:r w:rsidR="00542944">
        <w:t>jen u stavebních výdajů</w:t>
      </w:r>
      <w:r>
        <w:t>)</w:t>
      </w:r>
    </w:p>
    <w:p w14:paraId="62940D0F" w14:textId="3935C3C1" w:rsidR="00542944" w:rsidRDefault="00542944" w:rsidP="00C83874">
      <w:pPr>
        <w:pStyle w:val="Odstavecseseznamem"/>
        <w:numPr>
          <w:ilvl w:val="0"/>
          <w:numId w:val="1"/>
        </w:numPr>
      </w:pPr>
      <w:r>
        <w:rPr>
          <w:b/>
        </w:rPr>
        <w:t xml:space="preserve">Formuláře pro posouzení finančního zdraví </w:t>
      </w:r>
      <w:r w:rsidRPr="000840C6">
        <w:rPr>
          <w:bCs/>
        </w:rPr>
        <w:t xml:space="preserve">(pokud </w:t>
      </w:r>
      <w:proofErr w:type="gramStart"/>
      <w:r w:rsidRPr="000840C6">
        <w:rPr>
          <w:bCs/>
        </w:rPr>
        <w:t>výdaje ze</w:t>
      </w:r>
      <w:proofErr w:type="gramEnd"/>
      <w:r w:rsidRPr="000840C6">
        <w:rPr>
          <w:bCs/>
        </w:rPr>
        <w:t xml:space="preserve"> kterých je stanovena dotace </w:t>
      </w:r>
      <w:r w:rsidR="000840C6" w:rsidRPr="000840C6">
        <w:rPr>
          <w:bCs/>
        </w:rPr>
        <w:t>&gt;1 mil. Kč)</w:t>
      </w:r>
    </w:p>
    <w:p w14:paraId="08CCCEEB" w14:textId="5EA38CD7" w:rsidR="00A2677C" w:rsidRDefault="00A2677C" w:rsidP="00C04611">
      <w:pPr>
        <w:pStyle w:val="Odstavecseseznamem"/>
        <w:numPr>
          <w:ilvl w:val="0"/>
          <w:numId w:val="1"/>
        </w:numPr>
      </w:pPr>
      <w:r w:rsidRPr="00EC2F98">
        <w:rPr>
          <w:b/>
        </w:rPr>
        <w:t>Fotodokumentace aktuálního stavu místa realizace</w:t>
      </w:r>
      <w:r>
        <w:t xml:space="preserve"> (nedokládá se v případě pořízení mobilních strojů)</w:t>
      </w:r>
    </w:p>
    <w:p w14:paraId="435F0A1E" w14:textId="3985B7E1" w:rsidR="000840C6" w:rsidRDefault="000840C6" w:rsidP="00C04611">
      <w:pPr>
        <w:pStyle w:val="Odstavecseseznamem"/>
        <w:numPr>
          <w:ilvl w:val="0"/>
          <w:numId w:val="1"/>
        </w:numPr>
      </w:pPr>
      <w:r>
        <w:rPr>
          <w:b/>
        </w:rPr>
        <w:t xml:space="preserve">Prohlášení o zařazení podniku </w:t>
      </w:r>
    </w:p>
    <w:p w14:paraId="342ACE43" w14:textId="77777777" w:rsidR="00BC6FF4" w:rsidRDefault="00BC6FF4" w:rsidP="00BC6FF4">
      <w:pPr>
        <w:pStyle w:val="Odstavecseseznamem"/>
      </w:pPr>
    </w:p>
    <w:p w14:paraId="69379F5A" w14:textId="77777777" w:rsidR="00A2677C" w:rsidRPr="00EC2F98" w:rsidRDefault="00BC6FF4" w:rsidP="00A2677C">
      <w:pPr>
        <w:pStyle w:val="Odstavecseseznamem"/>
        <w:numPr>
          <w:ilvl w:val="0"/>
          <w:numId w:val="2"/>
        </w:numPr>
        <w:rPr>
          <w:b/>
          <w:highlight w:val="yellow"/>
        </w:rPr>
      </w:pPr>
      <w:r w:rsidRPr="00EC2F98">
        <w:rPr>
          <w:b/>
          <w:highlight w:val="yellow"/>
        </w:rPr>
        <w:t>Ve specifické části Pravidel</w:t>
      </w:r>
      <w:r w:rsidR="008111F0" w:rsidRPr="00EC2F98">
        <w:rPr>
          <w:b/>
          <w:highlight w:val="yellow"/>
        </w:rPr>
        <w:t xml:space="preserve">  </w:t>
      </w:r>
    </w:p>
    <w:p w14:paraId="15E936AF" w14:textId="77777777" w:rsidR="00560C41" w:rsidRPr="00A2677C" w:rsidRDefault="00560C41" w:rsidP="00560C41">
      <w:pPr>
        <w:pStyle w:val="Odstavecseseznamem"/>
        <w:rPr>
          <w:b/>
        </w:rPr>
      </w:pPr>
    </w:p>
    <w:p w14:paraId="2EE39C23" w14:textId="5C7F857A" w:rsidR="00A2677C" w:rsidRPr="00EF7B20" w:rsidRDefault="000840C6" w:rsidP="00EF7B20">
      <w:pPr>
        <w:rPr>
          <w:b/>
        </w:rPr>
      </w:pPr>
      <w:r w:rsidRPr="00EF7B20">
        <w:rPr>
          <w:b/>
          <w:highlight w:val="yellow"/>
        </w:rPr>
        <w:t xml:space="preserve">Zpracování a uvádění na trh zemědělských produktů – </w:t>
      </w:r>
      <w:proofErr w:type="spellStart"/>
      <w:r w:rsidRPr="00EF7B20">
        <w:rPr>
          <w:b/>
          <w:highlight w:val="yellow"/>
        </w:rPr>
        <w:t>fiche</w:t>
      </w:r>
      <w:proofErr w:type="spellEnd"/>
      <w:r w:rsidRPr="00EF7B20">
        <w:rPr>
          <w:b/>
          <w:highlight w:val="yellow"/>
        </w:rPr>
        <w:t xml:space="preserve"> 9</w:t>
      </w:r>
      <w:r w:rsidR="004275C7" w:rsidRPr="00EF7B20">
        <w:rPr>
          <w:b/>
        </w:rPr>
        <w:t xml:space="preserve">  (str. </w:t>
      </w:r>
      <w:r w:rsidRPr="00EF7B20">
        <w:rPr>
          <w:b/>
        </w:rPr>
        <w:t>47</w:t>
      </w:r>
      <w:r w:rsidR="004275C7" w:rsidRPr="00EF7B20">
        <w:rPr>
          <w:b/>
        </w:rPr>
        <w:t>, písm. i)</w:t>
      </w:r>
    </w:p>
    <w:p w14:paraId="6CE9A5E8" w14:textId="77777777" w:rsidR="004275C7" w:rsidRDefault="004275C7" w:rsidP="00A2677C">
      <w:pPr>
        <w:pStyle w:val="Odstavecseseznamem"/>
        <w:rPr>
          <w:b/>
        </w:rPr>
      </w:pPr>
    </w:p>
    <w:p w14:paraId="616B69F2" w14:textId="77777777" w:rsidR="00EF7B20" w:rsidRPr="00EF7B20" w:rsidRDefault="00EF7B20" w:rsidP="00EF7B2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F7B20">
        <w:rPr>
          <w:rFonts w:cstheme="minorHAnsi"/>
          <w:color w:val="000000"/>
        </w:rPr>
        <w:t xml:space="preserve">V případě projektů zpracování zemědělských produktů, kdy výstupním produktem je produkt nespadající pod přílohu I Smlouvy o fungování EU, které vyžadují posouzení vlivu záměru na životní prostředí dle přílohy č. 1 zákona č. 100/2001 Sb., o posuzování vlivů na životní prostředí a o změně některých souvisejících zákonů (zákon o posuzování vlivů na životní prostředí), ve znění pozdějších předpisů, sdělení k podlimitnímu záměru se závěrem, že předložený záměr nepodléhá zjišťovacímu řízení, nebo závěr zjišťovacího řízení s výrokem, že záměr nepodléhá dalšímu posuzování nebo souhlasné stanovisko příslušného úřadu k posouzení vlivu záměru na životní prostředí - prostá kopie. </w:t>
      </w:r>
    </w:p>
    <w:p w14:paraId="19E98C9A" w14:textId="77777777" w:rsidR="00EF7B20" w:rsidRDefault="00EF7B20" w:rsidP="004275C7">
      <w:pPr>
        <w:ind w:firstLine="708"/>
        <w:rPr>
          <w:b/>
          <w:highlight w:val="yellow"/>
        </w:rPr>
      </w:pPr>
    </w:p>
    <w:p w14:paraId="2CEF8929" w14:textId="4B6F7BE1" w:rsidR="00BC6FF4" w:rsidRPr="004275C7" w:rsidRDefault="00EF7B20" w:rsidP="00EF7B20">
      <w:pPr>
        <w:rPr>
          <w:b/>
        </w:rPr>
      </w:pPr>
      <w:r w:rsidRPr="00EF7B20">
        <w:rPr>
          <w:b/>
          <w:highlight w:val="yellow"/>
        </w:rPr>
        <w:t xml:space="preserve">Podpora investic na založení nebo rozvoj nezemědělských činností – </w:t>
      </w:r>
      <w:proofErr w:type="spellStart"/>
      <w:r w:rsidRPr="00EF7B20">
        <w:rPr>
          <w:b/>
          <w:highlight w:val="yellow"/>
        </w:rPr>
        <w:t>fiche</w:t>
      </w:r>
      <w:proofErr w:type="spellEnd"/>
      <w:r w:rsidRPr="00EF7B20">
        <w:rPr>
          <w:b/>
          <w:highlight w:val="yellow"/>
        </w:rPr>
        <w:t xml:space="preserve"> 10</w:t>
      </w:r>
      <w:r>
        <w:rPr>
          <w:b/>
        </w:rPr>
        <w:t xml:space="preserve"> </w:t>
      </w:r>
      <w:r w:rsidR="004275C7">
        <w:rPr>
          <w:b/>
        </w:rPr>
        <w:t xml:space="preserve"> (str. </w:t>
      </w:r>
      <w:r>
        <w:rPr>
          <w:b/>
        </w:rPr>
        <w:t>59</w:t>
      </w:r>
      <w:r w:rsidR="004275C7">
        <w:rPr>
          <w:b/>
        </w:rPr>
        <w:t>, písm. k)</w:t>
      </w:r>
    </w:p>
    <w:p w14:paraId="644ED229" w14:textId="28DFA191" w:rsidR="00EF7B20" w:rsidRPr="00EF7B20" w:rsidRDefault="00EF7B20" w:rsidP="00EF7B2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F7B20">
        <w:rPr>
          <w:rFonts w:cstheme="minorHAnsi"/>
          <w:color w:val="000000"/>
        </w:rPr>
        <w:t>V případě, že se projekt týká činností R 93 nebo I 56 dle CZ NACE bez vazby na ubytovací kapacitu, doloží žadatel dokument prokazující, že v okruhu 10 km od místa realizace se nachází objekt venkovské turistiky s návštěvností min. 2000 osob/rok; v dokumentaci musí být uveden i popis způsobu výpočtu návštěvnosti, pokud způsob nevyplývá z charakteru dokumentu</w:t>
      </w:r>
    </w:p>
    <w:p w14:paraId="3EE1485C" w14:textId="3E740209" w:rsidR="00EF7B20" w:rsidRPr="00EF7B20" w:rsidRDefault="00EF7B20" w:rsidP="00EF7B2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9" w:line="240" w:lineRule="auto"/>
        <w:rPr>
          <w:rFonts w:cstheme="minorHAnsi"/>
          <w:color w:val="000000"/>
        </w:rPr>
      </w:pPr>
      <w:r w:rsidRPr="00EF7B20">
        <w:rPr>
          <w:rFonts w:cstheme="minorHAnsi"/>
          <w:color w:val="000000"/>
        </w:rPr>
        <w:t xml:space="preserve">V případě, že je dotace poskytována v režimu blokové výjimky na zásadní změnu výrobního postupu, pak Kartu majetku pro majetek užívaný při činnosti, jež má být modernizována – prostá kopie. </w:t>
      </w:r>
    </w:p>
    <w:p w14:paraId="63A1C69D" w14:textId="652BCCA1" w:rsidR="00EF7B20" w:rsidRPr="00EF7B20" w:rsidRDefault="00EF7B20" w:rsidP="00EF7B2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7B20">
        <w:rPr>
          <w:rFonts w:cstheme="minorHAnsi"/>
          <w:color w:val="000000"/>
        </w:rPr>
        <w:t xml:space="preserve">V případě, že je dotace poskytována v režimu blokové výjimky na rozšíření výrobního sortimentu stávající provozovny, pak Kartu majetku znovupoužitého majetku – prostá kopie. </w:t>
      </w:r>
    </w:p>
    <w:p w14:paraId="227A70D0" w14:textId="77777777" w:rsidR="00EF7B20" w:rsidRDefault="00EF7B20"/>
    <w:p w14:paraId="22241206" w14:textId="77777777" w:rsidR="00EF7B20" w:rsidRDefault="00EF7B20"/>
    <w:p w14:paraId="7A4147BD" w14:textId="1D56B32A" w:rsidR="003B07EF" w:rsidRPr="00B517BE" w:rsidRDefault="003B07EF">
      <w:pPr>
        <w:rPr>
          <w:b/>
        </w:rPr>
      </w:pPr>
      <w:r w:rsidRPr="00757C56">
        <w:rPr>
          <w:b/>
          <w:highlight w:val="yellow"/>
        </w:rPr>
        <w:lastRenderedPageBreak/>
        <w:t>Přílohy stanovené MAS</w:t>
      </w:r>
      <w:r w:rsidR="00EC2F98">
        <w:rPr>
          <w:b/>
        </w:rPr>
        <w:t xml:space="preserve">  (vzory na www)</w:t>
      </w:r>
    </w:p>
    <w:p w14:paraId="356A1459" w14:textId="77777777" w:rsidR="00BA0B79" w:rsidRDefault="00BA0B79" w:rsidP="00BA0B79">
      <w:pPr>
        <w:pStyle w:val="Odstavecseseznamem"/>
        <w:numPr>
          <w:ilvl w:val="0"/>
          <w:numId w:val="3"/>
        </w:numPr>
      </w:pPr>
      <w:r>
        <w:t>Soulad se SCLLD MAS Brána do Českého ráje</w:t>
      </w:r>
    </w:p>
    <w:p w14:paraId="419B6962" w14:textId="77777777" w:rsidR="00BA0B79" w:rsidRDefault="00BA0B79" w:rsidP="00BA0B79">
      <w:pPr>
        <w:pStyle w:val="Odstavecseseznamem"/>
        <w:numPr>
          <w:ilvl w:val="0"/>
          <w:numId w:val="3"/>
        </w:numPr>
      </w:pPr>
      <w:r>
        <w:t>Čestné prohlášení ke stavebním pracím (pokud předmětem projektu jsou stavební práce)</w:t>
      </w:r>
      <w:r w:rsidR="00560C41">
        <w:t xml:space="preserve"> a není na ně vyžadováno žádné opatření stavebního úřadu</w:t>
      </w:r>
    </w:p>
    <w:p w14:paraId="0226A049" w14:textId="77777777" w:rsidR="00560C41" w:rsidRDefault="00560C41" w:rsidP="00560C41"/>
    <w:p w14:paraId="1EDFAF2B" w14:textId="77777777" w:rsidR="00560C41" w:rsidRDefault="00560C41" w:rsidP="00560C41"/>
    <w:sectPr w:rsidR="0056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4C6"/>
    <w:multiLevelType w:val="hybridMultilevel"/>
    <w:tmpl w:val="D60AC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2291"/>
    <w:multiLevelType w:val="hybridMultilevel"/>
    <w:tmpl w:val="84A2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47BC5"/>
    <w:multiLevelType w:val="hybridMultilevel"/>
    <w:tmpl w:val="F7925832"/>
    <w:lvl w:ilvl="0" w:tplc="1F5ED13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01B6E"/>
    <w:multiLevelType w:val="hybridMultilevel"/>
    <w:tmpl w:val="DFF41F26"/>
    <w:lvl w:ilvl="0" w:tplc="1F5ED13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70694"/>
    <w:multiLevelType w:val="hybridMultilevel"/>
    <w:tmpl w:val="63F2B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74"/>
    <w:rsid w:val="000840C6"/>
    <w:rsid w:val="0008605D"/>
    <w:rsid w:val="000B2701"/>
    <w:rsid w:val="00236047"/>
    <w:rsid w:val="002C211C"/>
    <w:rsid w:val="003B07EF"/>
    <w:rsid w:val="003C094B"/>
    <w:rsid w:val="004275C7"/>
    <w:rsid w:val="00542944"/>
    <w:rsid w:val="00560C41"/>
    <w:rsid w:val="00757C56"/>
    <w:rsid w:val="008111F0"/>
    <w:rsid w:val="00823069"/>
    <w:rsid w:val="009E66B8"/>
    <w:rsid w:val="00A2677C"/>
    <w:rsid w:val="00A53FBB"/>
    <w:rsid w:val="00B17CFE"/>
    <w:rsid w:val="00B2380C"/>
    <w:rsid w:val="00B517BE"/>
    <w:rsid w:val="00B95819"/>
    <w:rsid w:val="00BA0B79"/>
    <w:rsid w:val="00BC6FF4"/>
    <w:rsid w:val="00C83874"/>
    <w:rsid w:val="00DF7F13"/>
    <w:rsid w:val="00E5318B"/>
    <w:rsid w:val="00EC2F98"/>
    <w:rsid w:val="00E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CC7D"/>
  <w15:chartTrackingRefBased/>
  <w15:docId w15:val="{41CC5E12-2BDB-40BF-9ED3-B758351B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874"/>
    <w:pPr>
      <w:ind w:left="720"/>
      <w:contextualSpacing/>
    </w:pPr>
  </w:style>
  <w:style w:type="paragraph" w:customStyle="1" w:styleId="Default">
    <w:name w:val="Default"/>
    <w:rsid w:val="00A26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4F32-424C-4797-9FA9-E0F5927C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MASBCR</cp:lastModifiedBy>
  <cp:revision>2</cp:revision>
  <dcterms:created xsi:type="dcterms:W3CDTF">2021-02-05T20:36:00Z</dcterms:created>
  <dcterms:modified xsi:type="dcterms:W3CDTF">2021-02-05T20:36:00Z</dcterms:modified>
</cp:coreProperties>
</file>